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643419A7" w:rsidR="00A75364" w:rsidRDefault="004D3623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1C0244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 w:rsidR="005D0DD0"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 w:rsidR="00817C01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 : </w:t>
      </w:r>
      <w:r w:rsidR="005D0DD0">
        <w:rPr>
          <w:rFonts w:asciiTheme="majorBidi" w:hAnsiTheme="majorBidi" w:cstheme="majorBidi"/>
          <w:i/>
          <w:iCs/>
          <w:sz w:val="28"/>
          <w:szCs w:val="28"/>
          <w:lang w:val="fr-FR"/>
        </w:rPr>
        <w:t>Tableau de proportionnalité</w:t>
      </w:r>
    </w:p>
    <w:p w14:paraId="75194EB1" w14:textId="77777777" w:rsidR="00E544FF" w:rsidRPr="00E544FF" w:rsidRDefault="00E544FF" w:rsidP="00E544F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A86FB43" w14:textId="54575E4D" w:rsidR="00963CA1" w:rsidRDefault="00963CA1" w:rsidP="00A75364">
      <w:pPr>
        <w:rPr>
          <w:b/>
          <w:bCs/>
          <w:lang w:val="fr-FR"/>
        </w:rPr>
      </w:pPr>
    </w:p>
    <w:p w14:paraId="537FC41E" w14:textId="22BE531B" w:rsidR="006B2195" w:rsidRDefault="006B2195" w:rsidP="00A75364">
      <w:pPr>
        <w:rPr>
          <w:lang w:val="fr-FR"/>
        </w:rPr>
      </w:pPr>
      <w:r>
        <w:rPr>
          <w:b/>
          <w:bCs/>
          <w:lang w:val="fr-FR"/>
        </w:rPr>
        <w:t xml:space="preserve">Exercice 1 : </w:t>
      </w:r>
      <w:r w:rsidR="005D0DD0">
        <w:rPr>
          <w:lang w:val="fr-FR"/>
        </w:rPr>
        <w:t>Voici deux tableaux :</w:t>
      </w:r>
    </w:p>
    <w:tbl>
      <w:tblPr>
        <w:tblStyle w:val="Grilledutableau"/>
        <w:tblW w:w="3570" w:type="dxa"/>
        <w:jc w:val="center"/>
        <w:tblLook w:val="04A0" w:firstRow="1" w:lastRow="0" w:firstColumn="1" w:lastColumn="0" w:noHBand="0" w:noVBand="1"/>
      </w:tblPr>
      <w:tblGrid>
        <w:gridCol w:w="624"/>
        <w:gridCol w:w="624"/>
        <w:gridCol w:w="1074"/>
        <w:gridCol w:w="624"/>
        <w:gridCol w:w="624"/>
      </w:tblGrid>
      <w:tr w:rsidR="005D0DD0" w14:paraId="2A6B1A7D" w14:textId="77777777" w:rsidTr="005D0DD0">
        <w:trPr>
          <w:trHeight w:val="6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9AB9" w14:textId="77777777" w:rsidR="005D0DD0" w:rsidRDefault="005D0DD0" w:rsidP="005D0DD0">
            <w:pPr>
              <w:pStyle w:val="Sansinterligne"/>
              <w:jc w:val="center"/>
            </w:pPr>
            <w: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7D54" w14:textId="77777777" w:rsidR="005D0DD0" w:rsidRDefault="005D0DD0" w:rsidP="005D0DD0">
            <w:pPr>
              <w:pStyle w:val="Sansinterligne"/>
              <w:jc w:val="center"/>
            </w:pPr>
            <w:r>
              <w:t>10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19DC5B" w14:textId="77777777" w:rsidR="005D0DD0" w:rsidRDefault="005D0DD0" w:rsidP="005D0DD0">
            <w:pPr>
              <w:pStyle w:val="Sansinterligne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4490" w14:textId="77777777" w:rsidR="005D0DD0" w:rsidRDefault="005D0DD0" w:rsidP="005D0DD0">
            <w:pPr>
              <w:pStyle w:val="Sansinterligne"/>
              <w:jc w:val="center"/>
            </w:pPr>
            <w: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EFF2" w14:textId="77777777" w:rsidR="005D0DD0" w:rsidRDefault="005D0DD0" w:rsidP="005D0DD0">
            <w:pPr>
              <w:pStyle w:val="Sansinterligne"/>
              <w:jc w:val="center"/>
            </w:pPr>
            <w:r>
              <w:t>20</w:t>
            </w:r>
          </w:p>
        </w:tc>
      </w:tr>
      <w:tr w:rsidR="005D0DD0" w14:paraId="4E92DB04" w14:textId="77777777" w:rsidTr="005D0DD0">
        <w:trPr>
          <w:trHeight w:val="6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05C0" w14:textId="77777777" w:rsidR="005D0DD0" w:rsidRDefault="005D0DD0" w:rsidP="005D0DD0">
            <w:pPr>
              <w:pStyle w:val="Sansinterligne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7682" w14:textId="77777777" w:rsidR="005D0DD0" w:rsidRDefault="005D0DD0" w:rsidP="005D0DD0">
            <w:pPr>
              <w:pStyle w:val="Sansinterligne"/>
              <w:jc w:val="center"/>
            </w:pPr>
            <w:r>
              <w:t>8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8384F" w14:textId="77777777" w:rsidR="005D0DD0" w:rsidRDefault="005D0DD0" w:rsidP="005D0DD0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1BDF" w14:textId="77777777" w:rsidR="005D0DD0" w:rsidRDefault="005D0DD0" w:rsidP="005D0DD0">
            <w:pPr>
              <w:pStyle w:val="Sansinterligne"/>
              <w:jc w:val="center"/>
            </w:pPr>
            <w: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0670" w14:textId="77777777" w:rsidR="005D0DD0" w:rsidRDefault="005D0DD0" w:rsidP="005D0DD0">
            <w:pPr>
              <w:pStyle w:val="Sansinterligne"/>
              <w:jc w:val="center"/>
            </w:pPr>
            <w:r>
              <w:t>12</w:t>
            </w:r>
          </w:p>
        </w:tc>
      </w:tr>
    </w:tbl>
    <w:p w14:paraId="62B0EB12" w14:textId="756206A5" w:rsidR="005D0DD0" w:rsidRDefault="005D0DD0" w:rsidP="005D0DD0">
      <w:pPr>
        <w:spacing w:after="0"/>
        <w:rPr>
          <w:lang w:val="fr-FR"/>
        </w:rPr>
      </w:pPr>
    </w:p>
    <w:p w14:paraId="4DC05EF2" w14:textId="788F7BD6" w:rsidR="005D0DD0" w:rsidRDefault="005D0DD0" w:rsidP="005D0DD0">
      <w:pPr>
        <w:pStyle w:val="Sansinterligne"/>
        <w:numPr>
          <w:ilvl w:val="0"/>
          <w:numId w:val="24"/>
        </w:numPr>
        <w:ind w:left="417"/>
        <w:jc w:val="both"/>
        <w:textAlignment w:val="auto"/>
      </w:pPr>
      <w:r>
        <w:t xml:space="preserve">Pour les deux tableaux ci-dessus, calculer le quotient des nombres deux à deux en ligne, puis en colonne. </w:t>
      </w:r>
    </w:p>
    <w:p w14:paraId="680738D0" w14:textId="77777777" w:rsidR="005D0DD0" w:rsidRDefault="005D0DD0" w:rsidP="005D0DD0">
      <w:pPr>
        <w:pStyle w:val="Sansinterligne"/>
        <w:numPr>
          <w:ilvl w:val="0"/>
          <w:numId w:val="24"/>
        </w:numPr>
        <w:ind w:left="417"/>
        <w:jc w:val="both"/>
        <w:textAlignment w:val="auto"/>
      </w:pPr>
      <w:r>
        <w:t xml:space="preserve">Que constatez-vous dans chacun des tableaux ? </w:t>
      </w:r>
    </w:p>
    <w:p w14:paraId="10990C8C" w14:textId="77777777" w:rsidR="003C421E" w:rsidRPr="003C421E" w:rsidRDefault="003C421E" w:rsidP="003C421E">
      <w:pPr>
        <w:pStyle w:val="Sansinterligne"/>
        <w:numPr>
          <w:ilvl w:val="0"/>
          <w:numId w:val="24"/>
        </w:numPr>
        <w:ind w:left="417"/>
        <w:jc w:val="both"/>
        <w:textAlignment w:val="auto"/>
        <w:rPr>
          <w:rFonts w:eastAsia="TimesNewRoman" w:cstheme="minorHAnsi"/>
        </w:rPr>
      </w:pPr>
      <w:r>
        <w:t>« Dans chacun des tableaux, les grandeurs sont-elles proportionnelles ? </w:t>
      </w:r>
    </w:p>
    <w:p w14:paraId="6FB1DC9A" w14:textId="77777777" w:rsidR="003C421E" w:rsidRPr="003C421E" w:rsidRDefault="003C421E" w:rsidP="003C421E">
      <w:pPr>
        <w:pStyle w:val="Sansinterligne"/>
        <w:ind w:left="417"/>
        <w:jc w:val="both"/>
        <w:textAlignment w:val="auto"/>
        <w:rPr>
          <w:rFonts w:eastAsia="TimesNewRoman" w:cstheme="minorHAnsi"/>
        </w:rPr>
      </w:pPr>
    </w:p>
    <w:p w14:paraId="158AB99F" w14:textId="5A830709" w:rsidR="00C050D0" w:rsidRDefault="00C050D0" w:rsidP="003C421E">
      <w:pPr>
        <w:pStyle w:val="Sansinterligne"/>
        <w:jc w:val="both"/>
        <w:textAlignment w:val="auto"/>
        <w:rPr>
          <w:rFonts w:eastAsia="TimesNewRoman" w:cstheme="minorHAnsi"/>
        </w:rPr>
      </w:pPr>
      <w:r w:rsidRPr="001445AF">
        <w:rPr>
          <w:b/>
          <w:bCs/>
        </w:rPr>
        <w:t>Exercice 2 :</w:t>
      </w:r>
      <w:r>
        <w:t xml:space="preserve"> </w:t>
      </w:r>
      <w:r w:rsidRPr="00C050D0">
        <w:rPr>
          <w:rFonts w:eastAsia="TimesNewRoman" w:cstheme="minorHAnsi"/>
        </w:rPr>
        <w:t>Les tableaux suivants sont-ils des tableaux de proportionnalité</w:t>
      </w:r>
      <w:r w:rsidR="002248A8">
        <w:rPr>
          <w:rFonts w:eastAsia="TimesNewRoman" w:cstheme="minorHAnsi"/>
        </w:rPr>
        <w:t xml:space="preserve"> </w:t>
      </w:r>
      <w:r w:rsidRPr="00C050D0">
        <w:rPr>
          <w:rFonts w:eastAsia="TimesNewRoman" w:cstheme="minorHAnsi"/>
        </w:rPr>
        <w:t xml:space="preserve">? </w:t>
      </w:r>
      <w:r w:rsidRPr="002248A8">
        <w:rPr>
          <w:rFonts w:eastAsia="TimesNewRoman" w:cstheme="minorHAnsi"/>
        </w:rPr>
        <w:t xml:space="preserve">Justifier votre réponse.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2242"/>
        <w:gridCol w:w="1077"/>
        <w:gridCol w:w="1077"/>
        <w:gridCol w:w="1077"/>
      </w:tblGrid>
      <w:tr w:rsidR="00C050D0" w14:paraId="4147AC9C" w14:textId="77777777" w:rsidTr="001445AF">
        <w:trPr>
          <w:trHeight w:val="454"/>
        </w:trPr>
        <w:tc>
          <w:tcPr>
            <w:tcW w:w="323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94B235" w14:textId="4B127500" w:rsidR="00C050D0" w:rsidRPr="001445AF" w:rsidRDefault="00C050D0" w:rsidP="001445AF">
            <w:pPr>
              <w:autoSpaceDE w:val="0"/>
              <w:adjustRightInd w:val="0"/>
              <w:spacing w:after="0" w:line="240" w:lineRule="auto"/>
              <w:rPr>
                <w:rFonts w:eastAsia="TimesNewRoman" w:cstheme="minorHAnsi"/>
                <w:b/>
                <w:bCs/>
              </w:rPr>
            </w:pPr>
            <w:r w:rsidRPr="001445AF">
              <w:rPr>
                <w:rFonts w:eastAsia="TimesNewRoman" w:cstheme="minorHAnsi"/>
                <w:b/>
                <w:bCs/>
              </w:rPr>
              <w:t>Tableau 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5A02D" w14:textId="77777777" w:rsidR="00C050D0" w:rsidRPr="001445AF" w:rsidRDefault="00C050D0" w:rsidP="001445AF">
            <w:pPr>
              <w:autoSpaceDE w:val="0"/>
              <w:adjustRightInd w:val="0"/>
              <w:spacing w:after="0" w:line="240" w:lineRule="auto"/>
              <w:rPr>
                <w:rFonts w:eastAsia="TimesNewRoman" w:cstheme="minorHAnsi"/>
                <w:b/>
                <w:bCs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003D97" w14:textId="34177B2C" w:rsidR="00C050D0" w:rsidRPr="001445AF" w:rsidRDefault="00C050D0" w:rsidP="001445AF">
            <w:pPr>
              <w:autoSpaceDE w:val="0"/>
              <w:adjustRightInd w:val="0"/>
              <w:spacing w:after="0" w:line="240" w:lineRule="auto"/>
              <w:rPr>
                <w:rFonts w:eastAsia="TimesNewRoman" w:cstheme="minorHAnsi"/>
                <w:b/>
                <w:bCs/>
              </w:rPr>
            </w:pPr>
            <w:r w:rsidRPr="001445AF">
              <w:rPr>
                <w:rFonts w:eastAsia="TimesNewRoman" w:cstheme="minorHAnsi"/>
                <w:b/>
                <w:bCs/>
              </w:rPr>
              <w:t>Tableau 2</w:t>
            </w:r>
          </w:p>
        </w:tc>
      </w:tr>
      <w:tr w:rsidR="00C050D0" w14:paraId="3847B950" w14:textId="77777777" w:rsidTr="001445AF">
        <w:trPr>
          <w:trHeight w:val="454"/>
        </w:trPr>
        <w:tc>
          <w:tcPr>
            <w:tcW w:w="1077" w:type="dxa"/>
            <w:vAlign w:val="center"/>
          </w:tcPr>
          <w:p w14:paraId="75B5C5F1" w14:textId="024CE419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3</w:t>
            </w:r>
          </w:p>
        </w:tc>
        <w:tc>
          <w:tcPr>
            <w:tcW w:w="1077" w:type="dxa"/>
            <w:vAlign w:val="center"/>
          </w:tcPr>
          <w:p w14:paraId="5977B69F" w14:textId="42466D01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7</w:t>
            </w:r>
          </w:p>
        </w:tc>
        <w:tc>
          <w:tcPr>
            <w:tcW w:w="1077" w:type="dxa"/>
            <w:vAlign w:val="center"/>
          </w:tcPr>
          <w:p w14:paraId="60A5C634" w14:textId="5AD744FC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10</w:t>
            </w:r>
          </w:p>
        </w:tc>
        <w:tc>
          <w:tcPr>
            <w:tcW w:w="2242" w:type="dxa"/>
            <w:tcBorders>
              <w:top w:val="nil"/>
              <w:bottom w:val="nil"/>
            </w:tcBorders>
            <w:vAlign w:val="center"/>
          </w:tcPr>
          <w:p w14:paraId="52B1ADEE" w14:textId="77777777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</w:p>
        </w:tc>
        <w:tc>
          <w:tcPr>
            <w:tcW w:w="1077" w:type="dxa"/>
            <w:vAlign w:val="center"/>
          </w:tcPr>
          <w:p w14:paraId="056A52AA" w14:textId="2C63DB8D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5</w:t>
            </w:r>
          </w:p>
        </w:tc>
        <w:tc>
          <w:tcPr>
            <w:tcW w:w="1077" w:type="dxa"/>
            <w:vAlign w:val="center"/>
          </w:tcPr>
          <w:p w14:paraId="5AF1F702" w14:textId="0DEA8AF7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4</w:t>
            </w:r>
          </w:p>
        </w:tc>
        <w:tc>
          <w:tcPr>
            <w:tcW w:w="1077" w:type="dxa"/>
            <w:vAlign w:val="center"/>
          </w:tcPr>
          <w:p w14:paraId="0F9DEADC" w14:textId="79E1D7EE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15</w:t>
            </w:r>
          </w:p>
        </w:tc>
      </w:tr>
      <w:tr w:rsidR="00C050D0" w14:paraId="7FDC0551" w14:textId="77777777" w:rsidTr="001445AF">
        <w:trPr>
          <w:trHeight w:val="454"/>
        </w:trPr>
        <w:tc>
          <w:tcPr>
            <w:tcW w:w="1077" w:type="dxa"/>
            <w:vAlign w:val="center"/>
          </w:tcPr>
          <w:p w14:paraId="329CFF2A" w14:textId="0F7E5058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4,8</w:t>
            </w:r>
          </w:p>
        </w:tc>
        <w:tc>
          <w:tcPr>
            <w:tcW w:w="1077" w:type="dxa"/>
            <w:tcBorders>
              <w:top w:val="nil"/>
            </w:tcBorders>
            <w:vAlign w:val="center"/>
          </w:tcPr>
          <w:p w14:paraId="4BF5C493" w14:textId="2C3489E2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11,8</w:t>
            </w:r>
          </w:p>
        </w:tc>
        <w:tc>
          <w:tcPr>
            <w:tcW w:w="1077" w:type="dxa"/>
            <w:tcBorders>
              <w:top w:val="nil"/>
            </w:tcBorders>
            <w:vAlign w:val="center"/>
          </w:tcPr>
          <w:p w14:paraId="2E831ED5" w14:textId="769A6EA0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16</w:t>
            </w:r>
          </w:p>
        </w:tc>
        <w:tc>
          <w:tcPr>
            <w:tcW w:w="2242" w:type="dxa"/>
            <w:tcBorders>
              <w:top w:val="nil"/>
              <w:bottom w:val="nil"/>
            </w:tcBorders>
            <w:vAlign w:val="center"/>
          </w:tcPr>
          <w:p w14:paraId="7742ACA3" w14:textId="77777777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</w:p>
        </w:tc>
        <w:tc>
          <w:tcPr>
            <w:tcW w:w="1077" w:type="dxa"/>
            <w:vAlign w:val="center"/>
          </w:tcPr>
          <w:p w14:paraId="53E5F28F" w14:textId="7BDCED72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10</w:t>
            </w:r>
          </w:p>
        </w:tc>
        <w:tc>
          <w:tcPr>
            <w:tcW w:w="1077" w:type="dxa"/>
            <w:vAlign w:val="center"/>
          </w:tcPr>
          <w:p w14:paraId="37972FD7" w14:textId="0A62306D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8</w:t>
            </w:r>
          </w:p>
        </w:tc>
        <w:tc>
          <w:tcPr>
            <w:tcW w:w="1077" w:type="dxa"/>
            <w:vAlign w:val="center"/>
          </w:tcPr>
          <w:p w14:paraId="3E13276B" w14:textId="73E86E0E" w:rsidR="00C050D0" w:rsidRDefault="00C050D0" w:rsidP="001445AF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NewRoman" w:cstheme="minorHAnsi"/>
              </w:rPr>
            </w:pPr>
            <w:r>
              <w:rPr>
                <w:rFonts w:eastAsia="TimesNewRoman" w:cstheme="minorHAnsi"/>
              </w:rPr>
              <w:t>30</w:t>
            </w:r>
          </w:p>
        </w:tc>
      </w:tr>
    </w:tbl>
    <w:p w14:paraId="05FFD079" w14:textId="3ABEDDB8" w:rsidR="00C050D0" w:rsidRDefault="00C050D0" w:rsidP="00963CA1">
      <w:pPr>
        <w:autoSpaceDE w:val="0"/>
        <w:adjustRightInd w:val="0"/>
        <w:spacing w:line="240" w:lineRule="auto"/>
        <w:rPr>
          <w:rFonts w:eastAsia="TimesNewRoman" w:cstheme="minorHAnsi"/>
        </w:rPr>
      </w:pPr>
    </w:p>
    <w:p w14:paraId="6C1834C3" w14:textId="1C1EA5DA" w:rsidR="006227DC" w:rsidRDefault="006227DC" w:rsidP="006227DC">
      <w:pPr>
        <w:autoSpaceDE w:val="0"/>
        <w:adjustRightInd w:val="0"/>
        <w:spacing w:after="0" w:line="240" w:lineRule="auto"/>
        <w:rPr>
          <w:rFonts w:eastAsia="TimesNewRoman" w:cstheme="minorHAnsi"/>
          <w:b/>
          <w:lang w:val="fr-FR"/>
        </w:rPr>
      </w:pPr>
      <w:r w:rsidRPr="006227DC">
        <w:rPr>
          <w:rFonts w:eastAsia="TimesNewRoman" w:cstheme="minorHAnsi"/>
          <w:b/>
          <w:lang w:val="fr-FR"/>
        </w:rPr>
        <w:t>Exercice 3</w:t>
      </w:r>
    </w:p>
    <w:p w14:paraId="46AD6743" w14:textId="6EE0AD44" w:rsidR="006227DC" w:rsidRPr="006227DC" w:rsidRDefault="006227DC" w:rsidP="006227DC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  <w:proofErr w:type="spellStart"/>
      <w:r w:rsidRPr="006227DC">
        <w:rPr>
          <w:rFonts w:eastAsia="TimesNewRoman" w:cstheme="minorHAnsi"/>
          <w:lang w:val="fr-FR"/>
        </w:rPr>
        <w:t>Maxo</w:t>
      </w:r>
      <w:proofErr w:type="spellEnd"/>
      <w:r w:rsidRPr="006227DC">
        <w:rPr>
          <w:rFonts w:eastAsia="TimesNewRoman" w:cstheme="minorHAnsi"/>
          <w:lang w:val="fr-FR"/>
        </w:rPr>
        <w:t xml:space="preserve"> mesure 1m 20 lorsqu’il a 10 ans. Si supposait que l’âge et la taille de </w:t>
      </w:r>
      <w:proofErr w:type="spellStart"/>
      <w:r w:rsidRPr="006227DC">
        <w:rPr>
          <w:rFonts w:eastAsia="TimesNewRoman" w:cstheme="minorHAnsi"/>
          <w:lang w:val="fr-FR"/>
        </w:rPr>
        <w:t>Maxo</w:t>
      </w:r>
      <w:proofErr w:type="spellEnd"/>
      <w:r w:rsidRPr="006227DC">
        <w:rPr>
          <w:rFonts w:eastAsia="TimesNewRoman" w:cstheme="minorHAnsi"/>
          <w:lang w:val="fr-FR"/>
        </w:rPr>
        <w:t xml:space="preserve"> étaient proportionnels. Combien mesurerait-il</w:t>
      </w:r>
      <w:r w:rsidR="00095321">
        <w:rPr>
          <w:rFonts w:eastAsia="TimesNewRoman" w:cstheme="minorHAnsi"/>
          <w:lang w:val="fr-FR"/>
        </w:rPr>
        <w:t xml:space="preserve"> </w:t>
      </w:r>
      <w:r w:rsidRPr="006227DC">
        <w:rPr>
          <w:rFonts w:eastAsia="TimesNewRoman" w:cstheme="minorHAnsi"/>
          <w:lang w:val="fr-FR"/>
        </w:rPr>
        <w:t>à 20 ans</w:t>
      </w:r>
      <w:r w:rsidR="00095321">
        <w:rPr>
          <w:rFonts w:eastAsia="TimesNewRoman" w:cstheme="minorHAnsi"/>
          <w:lang w:val="fr-FR"/>
        </w:rPr>
        <w:t> ?</w:t>
      </w:r>
      <w:r w:rsidRPr="006227DC">
        <w:rPr>
          <w:rFonts w:eastAsia="TimesNewRoman" w:cstheme="minorHAnsi"/>
          <w:lang w:val="fr-FR"/>
        </w:rPr>
        <w:t xml:space="preserve"> </w:t>
      </w:r>
    </w:p>
    <w:p w14:paraId="71B2E81C" w14:textId="77777777" w:rsidR="00CB52C3" w:rsidRDefault="00CB52C3" w:rsidP="006227DC">
      <w:pPr>
        <w:autoSpaceDE w:val="0"/>
        <w:adjustRightInd w:val="0"/>
        <w:spacing w:after="0" w:line="240" w:lineRule="auto"/>
        <w:rPr>
          <w:rFonts w:eastAsia="TimesNewRoman" w:cstheme="minorHAnsi"/>
          <w:b/>
          <w:lang w:val="fr-FR"/>
        </w:rPr>
      </w:pPr>
    </w:p>
    <w:p w14:paraId="055F612A" w14:textId="61D1DE00" w:rsidR="006227DC" w:rsidRPr="006227DC" w:rsidRDefault="006227DC" w:rsidP="006227DC">
      <w:pPr>
        <w:autoSpaceDE w:val="0"/>
        <w:adjustRightInd w:val="0"/>
        <w:spacing w:after="0" w:line="240" w:lineRule="auto"/>
        <w:rPr>
          <w:rFonts w:eastAsia="TimesNewRoman" w:cstheme="minorHAnsi"/>
          <w:b/>
          <w:lang w:val="fr-FR"/>
        </w:rPr>
      </w:pPr>
      <w:r w:rsidRPr="006227DC">
        <w:rPr>
          <w:rFonts w:eastAsia="TimesNewRoman" w:cstheme="minorHAnsi"/>
          <w:b/>
          <w:lang w:val="fr-FR"/>
        </w:rPr>
        <w:t xml:space="preserve">Exercice </w:t>
      </w:r>
      <w:r w:rsidR="00095321">
        <w:rPr>
          <w:rFonts w:eastAsia="TimesNewRoman" w:cstheme="minorHAnsi"/>
          <w:b/>
          <w:lang w:val="fr-FR"/>
        </w:rPr>
        <w:t>4</w:t>
      </w:r>
      <w:r w:rsidR="00BE3624">
        <w:rPr>
          <w:rFonts w:eastAsia="TimesNewRoman" w:cstheme="minorHAnsi"/>
          <w:b/>
          <w:lang w:val="fr-FR"/>
        </w:rPr>
        <w:t> :</w:t>
      </w:r>
      <w:r w:rsidRPr="006227DC">
        <w:rPr>
          <w:rFonts w:eastAsia="TimesNewRoman" w:cstheme="minorHAnsi"/>
          <w:b/>
          <w:lang w:val="fr-FR"/>
        </w:rPr>
        <w:t xml:space="preserve"> </w:t>
      </w:r>
    </w:p>
    <w:p w14:paraId="371F4A58" w14:textId="15E9E925" w:rsidR="006227DC" w:rsidRPr="006227DC" w:rsidRDefault="006227DC" w:rsidP="006227DC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t>Pour chacun des énoncés ci-dessous, répondre à la question par oui ou par non tout en justifiant la réponse.</w:t>
      </w:r>
    </w:p>
    <w:p w14:paraId="4673F3C0" w14:textId="77777777" w:rsidR="006227DC" w:rsidRPr="006227DC" w:rsidRDefault="006227DC" w:rsidP="006227DC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</w:p>
    <w:p w14:paraId="695AE829" w14:textId="66E91B15" w:rsidR="006227DC" w:rsidRPr="006227DC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t>30 m de fil électrique pèsent 4 kg</w:t>
      </w:r>
      <w:r w:rsidR="00A92481">
        <w:rPr>
          <w:rFonts w:eastAsia="TimesNewRoman" w:cstheme="minorHAnsi"/>
          <w:lang w:val="fr-FR"/>
        </w:rPr>
        <w:t xml:space="preserve"> et 90m pèsent 12kg. </w:t>
      </w:r>
      <w:r w:rsidRPr="006227DC">
        <w:rPr>
          <w:rFonts w:eastAsia="TimesNewRoman" w:cstheme="minorHAnsi"/>
          <w:lang w:val="fr-FR"/>
        </w:rPr>
        <w:t>La longueur du fil et sa masse sont-elles des grandeurs proportionnelles ?</w:t>
      </w:r>
    </w:p>
    <w:p w14:paraId="5F895DCF" w14:textId="77777777" w:rsidR="006227DC" w:rsidRPr="006227DC" w:rsidRDefault="006227DC" w:rsidP="004236BB">
      <w:pPr>
        <w:autoSpaceDE w:val="0"/>
        <w:adjustRightInd w:val="0"/>
        <w:spacing w:after="0" w:line="240" w:lineRule="auto"/>
        <w:ind w:left="510"/>
        <w:rPr>
          <w:rFonts w:eastAsia="TimesNewRoman" w:cstheme="minorHAnsi"/>
          <w:lang w:val="fr-FR"/>
        </w:rPr>
      </w:pPr>
    </w:p>
    <w:p w14:paraId="33E0C423" w14:textId="520534B8" w:rsidR="006227DC" w:rsidRPr="006227DC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bCs/>
          <w:lang w:val="fr-FR"/>
        </w:rPr>
        <w:t xml:space="preserve">Deux sacs </w:t>
      </w:r>
      <w:r w:rsidRPr="006227DC">
        <w:rPr>
          <w:rFonts w:eastAsia="TimesNewRoman" w:cstheme="minorHAnsi"/>
          <w:lang w:val="fr-FR"/>
        </w:rPr>
        <w:t>de patates coutent 1500 gourdes</w:t>
      </w:r>
      <w:r w:rsidR="00A92481">
        <w:rPr>
          <w:rFonts w:eastAsia="TimesNewRoman" w:cstheme="minorHAnsi"/>
          <w:lang w:val="fr-FR"/>
        </w:rPr>
        <w:t xml:space="preserve"> et 6 sacs coutent 4500 gourdes.</w:t>
      </w:r>
      <w:r w:rsidRPr="006227DC">
        <w:rPr>
          <w:rFonts w:eastAsia="TimesNewRoman" w:cstheme="minorHAnsi"/>
          <w:lang w:val="fr-FR"/>
        </w:rPr>
        <w:t xml:space="preserve"> La quantité achetée et le prix à payer sont-ils des grandeurs proportionnelles ?</w:t>
      </w:r>
    </w:p>
    <w:p w14:paraId="50D148CF" w14:textId="77777777" w:rsidR="006227DC" w:rsidRPr="006227DC" w:rsidRDefault="006227DC" w:rsidP="004236BB">
      <w:pPr>
        <w:autoSpaceDE w:val="0"/>
        <w:adjustRightInd w:val="0"/>
        <w:spacing w:after="0" w:line="240" w:lineRule="auto"/>
        <w:ind w:left="510"/>
        <w:rPr>
          <w:rFonts w:eastAsia="TimesNewRoman" w:cstheme="minorHAnsi"/>
          <w:lang w:val="fr-FR"/>
        </w:rPr>
      </w:pPr>
    </w:p>
    <w:p w14:paraId="07E2FBBA" w14:textId="1CBBD750" w:rsidR="006227DC" w:rsidRPr="006227DC" w:rsidRDefault="00A92481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On a un triangle de côtés (en mètres) 3, 4 et a, où a est compris entre 1 et 7. Est-ce que le périmètre est </w:t>
      </w:r>
      <w:r w:rsidR="006227DC" w:rsidRPr="006227DC">
        <w:rPr>
          <w:rFonts w:eastAsia="TimesNewRoman" w:cstheme="minorHAnsi"/>
          <w:lang w:val="fr-FR"/>
        </w:rPr>
        <w:t>proportionnel</w:t>
      </w:r>
      <w:r>
        <w:rPr>
          <w:rFonts w:eastAsia="TimesNewRoman" w:cstheme="minorHAnsi"/>
          <w:lang w:val="fr-FR"/>
        </w:rPr>
        <w:t xml:space="preserve"> au côté a</w:t>
      </w:r>
      <w:r w:rsidR="006227DC" w:rsidRPr="006227DC">
        <w:rPr>
          <w:rFonts w:eastAsia="TimesNewRoman" w:cstheme="minorHAnsi"/>
          <w:lang w:val="fr-FR"/>
        </w:rPr>
        <w:t xml:space="preserve"> ?</w:t>
      </w:r>
    </w:p>
    <w:p w14:paraId="2E56E02E" w14:textId="77777777" w:rsidR="006227DC" w:rsidRPr="006227DC" w:rsidRDefault="006227DC" w:rsidP="00A92481">
      <w:pPr>
        <w:autoSpaceDE w:val="0"/>
        <w:adjustRightInd w:val="0"/>
        <w:spacing w:after="0" w:line="240" w:lineRule="auto"/>
        <w:rPr>
          <w:rFonts w:eastAsia="TimesNewRoman" w:cstheme="minorHAnsi"/>
          <w:lang w:val="fr-FR"/>
        </w:rPr>
      </w:pPr>
    </w:p>
    <w:p w14:paraId="55E30B24" w14:textId="69949905" w:rsidR="006227DC" w:rsidRPr="006227DC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t xml:space="preserve">On donne le parallélépipède rectangle ci-dessous, ayant un volume </w:t>
      </w:r>
      <w:r w:rsidRPr="006227DC">
        <w:rPr>
          <w:rFonts w:eastAsia="TimesNewRoman" w:cstheme="minorHAnsi"/>
          <w:i/>
          <w:lang w:val="fr-FR"/>
        </w:rPr>
        <w:t xml:space="preserve">V </w:t>
      </w:r>
      <w:r w:rsidRPr="006227DC">
        <w:rPr>
          <w:rFonts w:eastAsia="TimesNewRoman" w:cstheme="minorHAnsi"/>
          <w:lang w:val="fr-FR"/>
        </w:rPr>
        <w:t xml:space="preserve">en mètre cube et une hauteur </w:t>
      </w:r>
      <w:r w:rsidRPr="006227DC">
        <w:rPr>
          <w:rFonts w:eastAsia="TimesNewRoman" w:cstheme="minorHAnsi"/>
          <w:i/>
          <w:lang w:val="fr-FR"/>
        </w:rPr>
        <w:t>h</w:t>
      </w:r>
      <w:r w:rsidRPr="006227DC">
        <w:rPr>
          <w:rFonts w:eastAsia="TimesNewRoman" w:cstheme="minorHAnsi"/>
          <w:lang w:val="fr-FR"/>
        </w:rPr>
        <w:t xml:space="preserve"> en mètre</w:t>
      </w:r>
      <w:r w:rsidR="00CB52C3">
        <w:rPr>
          <w:rFonts w:eastAsia="TimesNewRoman" w:cstheme="minorHAnsi"/>
          <w:lang w:val="fr-FR"/>
        </w:rPr>
        <w:t>s</w:t>
      </w:r>
      <w:r w:rsidRPr="006227DC">
        <w:rPr>
          <w:rFonts w:eastAsia="TimesNewRoman" w:cstheme="minorHAnsi"/>
          <w:lang w:val="fr-FR"/>
        </w:rPr>
        <w:t>. La hauteur et le volume du solide sont-ils des grandeurs proportionnelles ?</w:t>
      </w:r>
    </w:p>
    <w:p w14:paraId="022F5A65" w14:textId="77777777" w:rsidR="006227DC" w:rsidRPr="006227DC" w:rsidRDefault="006227DC" w:rsidP="004236BB">
      <w:pPr>
        <w:pStyle w:val="Paragraphedeliste"/>
        <w:autoSpaceDE w:val="0"/>
        <w:adjustRightInd w:val="0"/>
        <w:spacing w:after="0" w:line="240" w:lineRule="auto"/>
        <w:ind w:left="510"/>
        <w:rPr>
          <w:rFonts w:eastAsia="TimesNewRoman" w:cstheme="minorHAnsi"/>
          <w:lang w:val="fr-FR"/>
        </w:rPr>
      </w:pPr>
    </w:p>
    <w:p w14:paraId="6DAB80E6" w14:textId="2274538C" w:rsidR="006227DC" w:rsidRDefault="006227DC" w:rsidP="00095321">
      <w:pPr>
        <w:pStyle w:val="Paragraphedeliste"/>
        <w:numPr>
          <w:ilvl w:val="0"/>
          <w:numId w:val="28"/>
        </w:numPr>
        <w:autoSpaceDE w:val="0"/>
        <w:adjustRightInd w:val="0"/>
        <w:spacing w:after="0" w:line="240" w:lineRule="auto"/>
        <w:rPr>
          <w:rFonts w:eastAsia="TimesNewRoman" w:cstheme="minorHAnsi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162A33F6" wp14:editId="4145810B">
            <wp:extent cx="1028700" cy="914400"/>
            <wp:effectExtent l="0" t="0" r="0" b="0"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NewRoman" w:cstheme="minorHAnsi"/>
        </w:rPr>
        <w:t xml:space="preserve">  </w:t>
      </w:r>
    </w:p>
    <w:p w14:paraId="677CD7D6" w14:textId="77777777" w:rsidR="006227DC" w:rsidRDefault="006227DC" w:rsidP="004236BB">
      <w:pPr>
        <w:autoSpaceDE w:val="0"/>
        <w:adjustRightInd w:val="0"/>
        <w:spacing w:after="0" w:line="240" w:lineRule="auto"/>
        <w:ind w:left="510"/>
        <w:rPr>
          <w:rFonts w:eastAsia="TimesNewRoman" w:cstheme="minorHAnsi"/>
        </w:rPr>
      </w:pPr>
    </w:p>
    <w:p w14:paraId="3B712D3F" w14:textId="6AFFC87D" w:rsidR="006227DC" w:rsidRPr="006227DC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lastRenderedPageBreak/>
        <w:t xml:space="preserve">A 11 ans, Johanne a une pointure 32. </w:t>
      </w:r>
      <w:r w:rsidR="00A92481">
        <w:rPr>
          <w:rFonts w:eastAsia="TimesNewRoman" w:cstheme="minorHAnsi"/>
          <w:lang w:val="fr-FR"/>
        </w:rPr>
        <w:t>Si l</w:t>
      </w:r>
      <w:r w:rsidRPr="006227DC">
        <w:rPr>
          <w:rFonts w:eastAsia="TimesNewRoman" w:cstheme="minorHAnsi"/>
          <w:lang w:val="fr-FR"/>
        </w:rPr>
        <w:t>’âge et la pointure de Johanne sont des grandeurs proportionnelles</w:t>
      </w:r>
      <w:r w:rsidR="00A92481">
        <w:rPr>
          <w:rFonts w:eastAsia="TimesNewRoman" w:cstheme="minorHAnsi"/>
          <w:lang w:val="fr-FR"/>
        </w:rPr>
        <w:t>, quelle sera sa pointure à 22 ans ? Qu’en penses-tu ?</w:t>
      </w:r>
    </w:p>
    <w:p w14:paraId="7FE19111" w14:textId="77777777" w:rsidR="006227DC" w:rsidRPr="006227DC" w:rsidRDefault="006227DC" w:rsidP="004236BB">
      <w:pPr>
        <w:autoSpaceDE w:val="0"/>
        <w:adjustRightInd w:val="0"/>
        <w:spacing w:after="0" w:line="240" w:lineRule="auto"/>
        <w:ind w:left="510"/>
        <w:rPr>
          <w:rFonts w:eastAsia="TimesNewRoman" w:cstheme="minorHAnsi"/>
          <w:lang w:val="fr-FR"/>
        </w:rPr>
      </w:pPr>
    </w:p>
    <w:p w14:paraId="0B872873" w14:textId="77777777" w:rsidR="006227DC" w:rsidRPr="006227DC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t>L’arête d’un cube et son volume sont-ils des grandeurs proportionnelles ?</w:t>
      </w:r>
    </w:p>
    <w:p w14:paraId="5B276D36" w14:textId="77777777" w:rsidR="006227DC" w:rsidRPr="006227DC" w:rsidRDefault="006227DC" w:rsidP="004236BB">
      <w:pPr>
        <w:pStyle w:val="Paragraphedeliste"/>
        <w:ind w:left="510"/>
        <w:rPr>
          <w:rFonts w:eastAsia="TimesNewRoman" w:cstheme="minorHAnsi"/>
          <w:lang w:val="fr-FR"/>
        </w:rPr>
      </w:pPr>
    </w:p>
    <w:p w14:paraId="10566760" w14:textId="77777777" w:rsidR="007571EE" w:rsidRDefault="006227DC" w:rsidP="00095321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lang w:val="fr-FR"/>
        </w:rPr>
      </w:pPr>
      <w:r w:rsidRPr="006227DC">
        <w:rPr>
          <w:rFonts w:eastAsia="TimesNewRoman" w:cstheme="minorHAnsi"/>
          <w:lang w:val="fr-FR"/>
        </w:rPr>
        <w:t xml:space="preserve">En science physique, </w:t>
      </w:r>
      <w:r w:rsidR="007571EE">
        <w:rPr>
          <w:rFonts w:eastAsia="TimesNewRoman" w:cstheme="minorHAnsi"/>
          <w:lang w:val="fr-FR"/>
        </w:rPr>
        <w:t>la notion de proportionnalité est importante. Réponds par oui ou par non aux questions suivantes :</w:t>
      </w:r>
    </w:p>
    <w:p w14:paraId="5DC896A1" w14:textId="77777777" w:rsidR="007571EE" w:rsidRPr="007571EE" w:rsidRDefault="007571EE" w:rsidP="007571EE">
      <w:pPr>
        <w:pStyle w:val="Paragraphedeliste"/>
        <w:rPr>
          <w:rFonts w:eastAsia="TimesNewRoman" w:cstheme="minorHAnsi"/>
          <w:lang w:val="fr-FR"/>
        </w:rPr>
      </w:pPr>
    </w:p>
    <w:p w14:paraId="1E1128CC" w14:textId="044A0C8E" w:rsidR="007571EE" w:rsidRDefault="007571EE" w:rsidP="00095321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lang w:val="fr-FR"/>
        </w:rPr>
      </w:pPr>
      <w:proofErr w:type="gramStart"/>
      <w:r>
        <w:rPr>
          <w:rFonts w:eastAsia="TimesNewRoman" w:cstheme="minorHAnsi"/>
          <w:lang w:val="fr-FR"/>
        </w:rPr>
        <w:t>la</w:t>
      </w:r>
      <w:proofErr w:type="gramEnd"/>
      <w:r>
        <w:rPr>
          <w:rFonts w:eastAsia="TimesNewRoman" w:cstheme="minorHAnsi"/>
          <w:lang w:val="fr-FR"/>
        </w:rPr>
        <w:t xml:space="preserve"> distance parcourue et le temps pour un véhicule qui se déplace à vitesse constante</w:t>
      </w:r>
    </w:p>
    <w:p w14:paraId="11BAF0BB" w14:textId="23C818E2" w:rsidR="007571EE" w:rsidRDefault="007571EE" w:rsidP="00095321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lang w:val="fr-FR"/>
        </w:rPr>
      </w:pPr>
      <w:proofErr w:type="gramStart"/>
      <w:r>
        <w:rPr>
          <w:rFonts w:eastAsia="TimesNewRoman" w:cstheme="minorHAnsi"/>
          <w:lang w:val="fr-FR"/>
        </w:rPr>
        <w:t>la</w:t>
      </w:r>
      <w:proofErr w:type="gramEnd"/>
      <w:r>
        <w:rPr>
          <w:rFonts w:eastAsia="TimesNewRoman" w:cstheme="minorHAnsi"/>
          <w:lang w:val="fr-FR"/>
        </w:rPr>
        <w:t xml:space="preserve"> distance parcourue en une heure et la vitesse pour un véhicule qui se déplace à vitesse constante</w:t>
      </w:r>
    </w:p>
    <w:p w14:paraId="4E6F6680" w14:textId="76650F5F" w:rsidR="00A92481" w:rsidRDefault="00A92481" w:rsidP="00095321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lang w:val="fr-FR"/>
        </w:rPr>
      </w:pPr>
      <w:proofErr w:type="gramStart"/>
      <w:r>
        <w:rPr>
          <w:rFonts w:eastAsia="TimesNewRoman" w:cstheme="minorHAnsi"/>
          <w:lang w:val="fr-FR"/>
        </w:rPr>
        <w:t>le</w:t>
      </w:r>
      <w:proofErr w:type="gramEnd"/>
      <w:r>
        <w:rPr>
          <w:rFonts w:eastAsia="TimesNewRoman" w:cstheme="minorHAnsi"/>
          <w:lang w:val="fr-FR"/>
        </w:rPr>
        <w:t xml:space="preserve"> temps de parcours et la vitesse pour parcourir 1km </w:t>
      </w:r>
    </w:p>
    <w:p w14:paraId="272D86AA" w14:textId="1E0BB99B" w:rsidR="007571EE" w:rsidRDefault="007571EE" w:rsidP="00095321">
      <w:pPr>
        <w:pStyle w:val="Paragraphedeliste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lang w:val="fr-FR"/>
        </w:rPr>
      </w:pPr>
      <w:proofErr w:type="gramStart"/>
      <w:r>
        <w:rPr>
          <w:rFonts w:eastAsia="TimesNewRoman" w:cstheme="minorHAnsi"/>
          <w:lang w:val="fr-FR"/>
        </w:rPr>
        <w:t>le</w:t>
      </w:r>
      <w:proofErr w:type="gramEnd"/>
      <w:r>
        <w:rPr>
          <w:rFonts w:eastAsia="TimesNewRoman" w:cstheme="minorHAnsi"/>
          <w:lang w:val="fr-FR"/>
        </w:rPr>
        <w:t xml:space="preserve"> poids sur la Terre et la masse d’un objet</w:t>
      </w:r>
      <w:r w:rsidR="00A92481">
        <w:rPr>
          <w:rFonts w:eastAsia="TimesNewRoman" w:cstheme="minorHAnsi"/>
          <w:lang w:val="fr-FR"/>
        </w:rPr>
        <w:t>.</w:t>
      </w:r>
    </w:p>
    <w:p w14:paraId="4343C9EB" w14:textId="3E68A26D" w:rsidR="007571EE" w:rsidRDefault="007571EE" w:rsidP="00A92481">
      <w:pPr>
        <w:pStyle w:val="Paragraphedeliste"/>
        <w:autoSpaceDE w:val="0"/>
        <w:autoSpaceDN w:val="0"/>
        <w:adjustRightInd w:val="0"/>
        <w:spacing w:after="0" w:line="240" w:lineRule="auto"/>
        <w:ind w:left="1324"/>
        <w:jc w:val="both"/>
        <w:rPr>
          <w:rFonts w:eastAsia="TimesNewRoman" w:cstheme="minorHAnsi"/>
          <w:lang w:val="fr-FR"/>
        </w:rPr>
      </w:pPr>
    </w:p>
    <w:p w14:paraId="1356EB2F" w14:textId="77777777" w:rsidR="007571EE" w:rsidRPr="007571EE" w:rsidRDefault="007571EE" w:rsidP="007571EE">
      <w:pPr>
        <w:pStyle w:val="Paragraphedeliste"/>
        <w:rPr>
          <w:rFonts w:eastAsia="TimesNewRoman" w:cstheme="minorHAnsi"/>
          <w:lang w:val="fr-FR"/>
        </w:rPr>
      </w:pPr>
    </w:p>
    <w:p w14:paraId="1FE401A1" w14:textId="77777777" w:rsidR="00963CA1" w:rsidRPr="003A53D9" w:rsidRDefault="00963CA1" w:rsidP="00A75364">
      <w:pPr>
        <w:rPr>
          <w:lang w:val="fr-FR"/>
        </w:rPr>
      </w:pPr>
    </w:p>
    <w:sectPr w:rsidR="00963CA1" w:rsidRPr="003A53D9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7FD38" w14:textId="77777777" w:rsidR="00BC0AE3" w:rsidRDefault="00BC0AE3" w:rsidP="004D3623">
      <w:pPr>
        <w:spacing w:after="0" w:line="240" w:lineRule="auto"/>
      </w:pPr>
      <w:r>
        <w:separator/>
      </w:r>
    </w:p>
  </w:endnote>
  <w:endnote w:type="continuationSeparator" w:id="0">
    <w:p w14:paraId="7E8B3CAD" w14:textId="77777777" w:rsidR="00BC0AE3" w:rsidRDefault="00BC0AE3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D799" w14:textId="77777777" w:rsidR="00BC0AE3" w:rsidRDefault="00BC0AE3" w:rsidP="004D3623">
      <w:pPr>
        <w:spacing w:after="0" w:line="240" w:lineRule="auto"/>
      </w:pPr>
      <w:r>
        <w:separator/>
      </w:r>
    </w:p>
  </w:footnote>
  <w:footnote w:type="continuationSeparator" w:id="0">
    <w:p w14:paraId="2356E2FC" w14:textId="77777777" w:rsidR="00BC0AE3" w:rsidRDefault="00BC0AE3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64ADD627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Proportionnalité   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0B3281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                                                                    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" o:allowoverlap="f" fillcolor="#4472c4 [3204]" stroked="f" strokeweight="1pt">
              <v:textbox style="mso-fit-shape-to-text:t">
                <w:txbxContent>
                  <w:p w14:paraId="1C1EE97E" w14:textId="64ADD627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Proportionnalité   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0B3281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                                                                    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4D635AB"/>
    <w:multiLevelType w:val="hybridMultilevel"/>
    <w:tmpl w:val="5FCEDC2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07345"/>
    <w:multiLevelType w:val="hybridMultilevel"/>
    <w:tmpl w:val="12B89AA4"/>
    <w:lvl w:ilvl="0" w:tplc="040C0011">
      <w:start w:val="1"/>
      <w:numFmt w:val="decimal"/>
      <w:lvlText w:val="%1)"/>
      <w:lvlJc w:val="left"/>
      <w:pPr>
        <w:ind w:left="1324" w:hanging="360"/>
      </w:pPr>
    </w:lvl>
    <w:lvl w:ilvl="1" w:tplc="FFFFFFFF" w:tentative="1">
      <w:start w:val="1"/>
      <w:numFmt w:val="lowerLetter"/>
      <w:lvlText w:val="%2."/>
      <w:lvlJc w:val="left"/>
      <w:pPr>
        <w:ind w:left="2044" w:hanging="360"/>
      </w:pPr>
    </w:lvl>
    <w:lvl w:ilvl="2" w:tplc="FFFFFFFF" w:tentative="1">
      <w:start w:val="1"/>
      <w:numFmt w:val="lowerRoman"/>
      <w:lvlText w:val="%3."/>
      <w:lvlJc w:val="right"/>
      <w:pPr>
        <w:ind w:left="2764" w:hanging="180"/>
      </w:pPr>
    </w:lvl>
    <w:lvl w:ilvl="3" w:tplc="FFFFFFFF" w:tentative="1">
      <w:start w:val="1"/>
      <w:numFmt w:val="decimal"/>
      <w:lvlText w:val="%4."/>
      <w:lvlJc w:val="left"/>
      <w:pPr>
        <w:ind w:left="3484" w:hanging="360"/>
      </w:pPr>
    </w:lvl>
    <w:lvl w:ilvl="4" w:tplc="FFFFFFFF" w:tentative="1">
      <w:start w:val="1"/>
      <w:numFmt w:val="lowerLetter"/>
      <w:lvlText w:val="%5."/>
      <w:lvlJc w:val="left"/>
      <w:pPr>
        <w:ind w:left="4204" w:hanging="360"/>
      </w:pPr>
    </w:lvl>
    <w:lvl w:ilvl="5" w:tplc="FFFFFFFF" w:tentative="1">
      <w:start w:val="1"/>
      <w:numFmt w:val="lowerRoman"/>
      <w:lvlText w:val="%6."/>
      <w:lvlJc w:val="right"/>
      <w:pPr>
        <w:ind w:left="4924" w:hanging="180"/>
      </w:pPr>
    </w:lvl>
    <w:lvl w:ilvl="6" w:tplc="FFFFFFFF" w:tentative="1">
      <w:start w:val="1"/>
      <w:numFmt w:val="decimal"/>
      <w:lvlText w:val="%7."/>
      <w:lvlJc w:val="left"/>
      <w:pPr>
        <w:ind w:left="5644" w:hanging="360"/>
      </w:pPr>
    </w:lvl>
    <w:lvl w:ilvl="7" w:tplc="FFFFFFFF" w:tentative="1">
      <w:start w:val="1"/>
      <w:numFmt w:val="lowerLetter"/>
      <w:lvlText w:val="%8."/>
      <w:lvlJc w:val="left"/>
      <w:pPr>
        <w:ind w:left="6364" w:hanging="360"/>
      </w:pPr>
    </w:lvl>
    <w:lvl w:ilvl="8" w:tplc="FFFFFFFF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6" w15:restartNumberingAfterBreak="0">
    <w:nsid w:val="54503676"/>
    <w:multiLevelType w:val="hybridMultilevel"/>
    <w:tmpl w:val="0848FA64"/>
    <w:lvl w:ilvl="0" w:tplc="6C00B5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B4AD4"/>
    <w:multiLevelType w:val="hybridMultilevel"/>
    <w:tmpl w:val="0D3400FA"/>
    <w:lvl w:ilvl="0" w:tplc="BEBE071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9374C"/>
    <w:multiLevelType w:val="hybridMultilevel"/>
    <w:tmpl w:val="4E964ACC"/>
    <w:lvl w:ilvl="0" w:tplc="040C0019">
      <w:start w:val="1"/>
      <w:numFmt w:val="lowerLetter"/>
      <w:lvlText w:val="%1."/>
      <w:lvlJc w:val="left"/>
      <w:pPr>
        <w:ind w:left="1324" w:hanging="360"/>
      </w:pPr>
    </w:lvl>
    <w:lvl w:ilvl="1" w:tplc="040C0019" w:tentative="1">
      <w:start w:val="1"/>
      <w:numFmt w:val="lowerLetter"/>
      <w:lvlText w:val="%2."/>
      <w:lvlJc w:val="left"/>
      <w:pPr>
        <w:ind w:left="2044" w:hanging="360"/>
      </w:pPr>
    </w:lvl>
    <w:lvl w:ilvl="2" w:tplc="040C001B" w:tentative="1">
      <w:start w:val="1"/>
      <w:numFmt w:val="lowerRoman"/>
      <w:lvlText w:val="%3."/>
      <w:lvlJc w:val="right"/>
      <w:pPr>
        <w:ind w:left="2764" w:hanging="180"/>
      </w:pPr>
    </w:lvl>
    <w:lvl w:ilvl="3" w:tplc="040C000F" w:tentative="1">
      <w:start w:val="1"/>
      <w:numFmt w:val="decimal"/>
      <w:lvlText w:val="%4."/>
      <w:lvlJc w:val="left"/>
      <w:pPr>
        <w:ind w:left="3484" w:hanging="360"/>
      </w:pPr>
    </w:lvl>
    <w:lvl w:ilvl="4" w:tplc="040C0019" w:tentative="1">
      <w:start w:val="1"/>
      <w:numFmt w:val="lowerLetter"/>
      <w:lvlText w:val="%5."/>
      <w:lvlJc w:val="left"/>
      <w:pPr>
        <w:ind w:left="4204" w:hanging="360"/>
      </w:pPr>
    </w:lvl>
    <w:lvl w:ilvl="5" w:tplc="040C001B" w:tentative="1">
      <w:start w:val="1"/>
      <w:numFmt w:val="lowerRoman"/>
      <w:lvlText w:val="%6."/>
      <w:lvlJc w:val="right"/>
      <w:pPr>
        <w:ind w:left="4924" w:hanging="180"/>
      </w:pPr>
    </w:lvl>
    <w:lvl w:ilvl="6" w:tplc="040C000F" w:tentative="1">
      <w:start w:val="1"/>
      <w:numFmt w:val="decimal"/>
      <w:lvlText w:val="%7."/>
      <w:lvlJc w:val="left"/>
      <w:pPr>
        <w:ind w:left="5644" w:hanging="360"/>
      </w:pPr>
    </w:lvl>
    <w:lvl w:ilvl="7" w:tplc="040C0019" w:tentative="1">
      <w:start w:val="1"/>
      <w:numFmt w:val="lowerLetter"/>
      <w:lvlText w:val="%8."/>
      <w:lvlJc w:val="left"/>
      <w:pPr>
        <w:ind w:left="6364" w:hanging="360"/>
      </w:pPr>
    </w:lvl>
    <w:lvl w:ilvl="8" w:tplc="040C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4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3182B"/>
    <w:multiLevelType w:val="hybridMultilevel"/>
    <w:tmpl w:val="AB402F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1871591">
    <w:abstractNumId w:val="2"/>
  </w:num>
  <w:num w:numId="2" w16cid:durableId="1055084877">
    <w:abstractNumId w:val="5"/>
  </w:num>
  <w:num w:numId="3" w16cid:durableId="1660769177">
    <w:abstractNumId w:val="28"/>
  </w:num>
  <w:num w:numId="4" w16cid:durableId="758985566">
    <w:abstractNumId w:val="0"/>
  </w:num>
  <w:num w:numId="5" w16cid:durableId="1661274709">
    <w:abstractNumId w:val="10"/>
  </w:num>
  <w:num w:numId="6" w16cid:durableId="1077289671">
    <w:abstractNumId w:val="21"/>
  </w:num>
  <w:num w:numId="7" w16cid:durableId="1076777737">
    <w:abstractNumId w:val="8"/>
  </w:num>
  <w:num w:numId="8" w16cid:durableId="946228718">
    <w:abstractNumId w:val="19"/>
  </w:num>
  <w:num w:numId="9" w16cid:durableId="1030372996">
    <w:abstractNumId w:val="14"/>
  </w:num>
  <w:num w:numId="10" w16cid:durableId="1541165062">
    <w:abstractNumId w:val="26"/>
  </w:num>
  <w:num w:numId="11" w16cid:durableId="1217476089">
    <w:abstractNumId w:val="18"/>
  </w:num>
  <w:num w:numId="12" w16cid:durableId="1549099753">
    <w:abstractNumId w:val="4"/>
  </w:num>
  <w:num w:numId="13" w16cid:durableId="1389723618">
    <w:abstractNumId w:val="22"/>
  </w:num>
  <w:num w:numId="14" w16cid:durableId="981275409">
    <w:abstractNumId w:val="6"/>
  </w:num>
  <w:num w:numId="15" w16cid:durableId="1057044312">
    <w:abstractNumId w:val="1"/>
  </w:num>
  <w:num w:numId="16" w16cid:durableId="1558586606">
    <w:abstractNumId w:val="17"/>
  </w:num>
  <w:num w:numId="17" w16cid:durableId="1306855801">
    <w:abstractNumId w:val="24"/>
  </w:num>
  <w:num w:numId="18" w16cid:durableId="1186167356">
    <w:abstractNumId w:val="25"/>
  </w:num>
  <w:num w:numId="19" w16cid:durableId="248854737">
    <w:abstractNumId w:val="13"/>
  </w:num>
  <w:num w:numId="20" w16cid:durableId="487476572">
    <w:abstractNumId w:val="11"/>
  </w:num>
  <w:num w:numId="21" w16cid:durableId="1077164488">
    <w:abstractNumId w:val="7"/>
  </w:num>
  <w:num w:numId="22" w16cid:durableId="970475042">
    <w:abstractNumId w:val="12"/>
  </w:num>
  <w:num w:numId="23" w16cid:durableId="1577783177">
    <w:abstractNumId w:val="3"/>
  </w:num>
  <w:num w:numId="24" w16cid:durableId="11143238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684407">
    <w:abstractNumId w:val="27"/>
  </w:num>
  <w:num w:numId="26" w16cid:durableId="5991430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2530601">
    <w:abstractNumId w:val="23"/>
  </w:num>
  <w:num w:numId="28" w16cid:durableId="1651053730">
    <w:abstractNumId w:val="9"/>
  </w:num>
  <w:num w:numId="29" w16cid:durableId="21244988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321"/>
    <w:rsid w:val="00095AEC"/>
    <w:rsid w:val="000B3281"/>
    <w:rsid w:val="000D1913"/>
    <w:rsid w:val="00104EF0"/>
    <w:rsid w:val="001305A3"/>
    <w:rsid w:val="00142748"/>
    <w:rsid w:val="001445AF"/>
    <w:rsid w:val="00164DA2"/>
    <w:rsid w:val="00171D53"/>
    <w:rsid w:val="00177FA0"/>
    <w:rsid w:val="00180CFD"/>
    <w:rsid w:val="00187BF8"/>
    <w:rsid w:val="001A3FE8"/>
    <w:rsid w:val="001B7D8C"/>
    <w:rsid w:val="001C01FA"/>
    <w:rsid w:val="001C0244"/>
    <w:rsid w:val="001E64DE"/>
    <w:rsid w:val="002248A8"/>
    <w:rsid w:val="00262746"/>
    <w:rsid w:val="0026724F"/>
    <w:rsid w:val="002A34D2"/>
    <w:rsid w:val="002B4F95"/>
    <w:rsid w:val="002D34EB"/>
    <w:rsid w:val="002E4B7C"/>
    <w:rsid w:val="002F3EC9"/>
    <w:rsid w:val="00366C2B"/>
    <w:rsid w:val="003A53D9"/>
    <w:rsid w:val="003C421E"/>
    <w:rsid w:val="003C72F3"/>
    <w:rsid w:val="004055DB"/>
    <w:rsid w:val="004236BB"/>
    <w:rsid w:val="004502A5"/>
    <w:rsid w:val="0047410D"/>
    <w:rsid w:val="004C407B"/>
    <w:rsid w:val="004D3623"/>
    <w:rsid w:val="00552122"/>
    <w:rsid w:val="00552FFD"/>
    <w:rsid w:val="005549C9"/>
    <w:rsid w:val="005B7107"/>
    <w:rsid w:val="005C712F"/>
    <w:rsid w:val="005D0DD0"/>
    <w:rsid w:val="005F1882"/>
    <w:rsid w:val="0061312A"/>
    <w:rsid w:val="006227DC"/>
    <w:rsid w:val="0062571F"/>
    <w:rsid w:val="00643154"/>
    <w:rsid w:val="00651CF6"/>
    <w:rsid w:val="00662F62"/>
    <w:rsid w:val="0068533F"/>
    <w:rsid w:val="006B0B7D"/>
    <w:rsid w:val="006B2195"/>
    <w:rsid w:val="006B5FD2"/>
    <w:rsid w:val="007378CB"/>
    <w:rsid w:val="007571EE"/>
    <w:rsid w:val="007600BA"/>
    <w:rsid w:val="00787827"/>
    <w:rsid w:val="007A497A"/>
    <w:rsid w:val="007A5AF8"/>
    <w:rsid w:val="007D0E6F"/>
    <w:rsid w:val="007E2998"/>
    <w:rsid w:val="007E6D52"/>
    <w:rsid w:val="007F2D4E"/>
    <w:rsid w:val="007F75E4"/>
    <w:rsid w:val="008020F8"/>
    <w:rsid w:val="008039D2"/>
    <w:rsid w:val="008104E2"/>
    <w:rsid w:val="00817C01"/>
    <w:rsid w:val="008217AB"/>
    <w:rsid w:val="008965AA"/>
    <w:rsid w:val="008A09A6"/>
    <w:rsid w:val="008E21E3"/>
    <w:rsid w:val="009164F9"/>
    <w:rsid w:val="00922E26"/>
    <w:rsid w:val="0092711E"/>
    <w:rsid w:val="00954EBE"/>
    <w:rsid w:val="00963CA1"/>
    <w:rsid w:val="00993A5B"/>
    <w:rsid w:val="009B2E9A"/>
    <w:rsid w:val="009C309C"/>
    <w:rsid w:val="009D3505"/>
    <w:rsid w:val="009E7B05"/>
    <w:rsid w:val="00A51BB0"/>
    <w:rsid w:val="00A67054"/>
    <w:rsid w:val="00A75364"/>
    <w:rsid w:val="00A765EC"/>
    <w:rsid w:val="00A92481"/>
    <w:rsid w:val="00AC1E83"/>
    <w:rsid w:val="00AD68C3"/>
    <w:rsid w:val="00AF3FC0"/>
    <w:rsid w:val="00B63B22"/>
    <w:rsid w:val="00B8217D"/>
    <w:rsid w:val="00B8564A"/>
    <w:rsid w:val="00B94B83"/>
    <w:rsid w:val="00BA6EBB"/>
    <w:rsid w:val="00BC0AE3"/>
    <w:rsid w:val="00BE31FA"/>
    <w:rsid w:val="00BE3624"/>
    <w:rsid w:val="00BF0444"/>
    <w:rsid w:val="00C050D0"/>
    <w:rsid w:val="00C52DF3"/>
    <w:rsid w:val="00C547E8"/>
    <w:rsid w:val="00C8668F"/>
    <w:rsid w:val="00C977B1"/>
    <w:rsid w:val="00CB52C3"/>
    <w:rsid w:val="00D14C80"/>
    <w:rsid w:val="00D75D87"/>
    <w:rsid w:val="00E23E3E"/>
    <w:rsid w:val="00E32ED5"/>
    <w:rsid w:val="00E42AEB"/>
    <w:rsid w:val="00E544FF"/>
    <w:rsid w:val="00E60914"/>
    <w:rsid w:val="00F349ED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styleId="Rvision">
    <w:name w:val="Revision"/>
    <w:hidden/>
    <w:uiPriority w:val="99"/>
    <w:semiHidden/>
    <w:rsid w:val="00963CA1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C1B9596C6214AA9E6F25EA580BFF0" ma:contentTypeVersion="14" ma:contentTypeDescription="Crée un document." ma:contentTypeScope="" ma:versionID="eabc3368c4a51593d664d787f3288352">
  <xsd:schema xmlns:xsd="http://www.w3.org/2001/XMLSchema" xmlns:xs="http://www.w3.org/2001/XMLSchema" xmlns:p="http://schemas.microsoft.com/office/2006/metadata/properties" xmlns:ns2="fb8b9ba2-b4de-4c0c-b591-e4c38a9cfa34" xmlns:ns3="f2451e44-018c-4d48-bdae-72a8b9a98580" targetNamespace="http://schemas.microsoft.com/office/2006/metadata/properties" ma:root="true" ma:fieldsID="8acff5049c50c379972d14c54e989fdc" ns2:_="" ns3:_="">
    <xsd:import namespace="fb8b9ba2-b4de-4c0c-b591-e4c38a9cfa34"/>
    <xsd:import namespace="f2451e44-018c-4d48-bdae-72a8b9a98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b9ba2-b4de-4c0c-b591-e4c38a9cf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51e44-018c-4d48-bdae-72a8b9a9858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8c7475c-436f-4db7-aa22-189a389a7e63}" ma:internalName="TaxCatchAll" ma:showField="CatchAllData" ma:web="f2451e44-018c-4d48-bdae-72a8b9a98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451e44-018c-4d48-bdae-72a8b9a98580" xsi:nil="true"/>
    <lcf76f155ced4ddcb4097134ff3c332f xmlns="fb8b9ba2-b4de-4c0c-b591-e4c38a9cfa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46A04E-4887-4CDF-8869-10B1F7180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B92A34-7071-4580-B19B-B4A1E0D22140}"/>
</file>

<file path=customXml/itemProps3.xml><?xml version="1.0" encoding="utf-8"?>
<ds:datastoreItem xmlns:ds="http://schemas.openxmlformats.org/officeDocument/2006/customXml" ds:itemID="{DE302115-BD42-4D28-825C-20608C1596E3}"/>
</file>

<file path=customXml/itemProps4.xml><?xml version="1.0" encoding="utf-8"?>
<ds:datastoreItem xmlns:ds="http://schemas.openxmlformats.org/officeDocument/2006/customXml" ds:itemID="{066EFC85-ED5B-40B2-BEA1-48C7D41733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2022-10-24T16:06:00Z</dcterms:created>
  <dcterms:modified xsi:type="dcterms:W3CDTF">2022-10-24T16:06:00Z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0x01010042FC1B9596C6214AA9E6F25EA580BFF0</vt:lpwstr>
  </property>
</Properties>
</file>